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7C85B" w14:textId="77777777" w:rsidR="001E0B3E" w:rsidRDefault="002B30E5">
      <w:r>
        <w:t>TENDER RETURNABLE</w:t>
      </w:r>
      <w:r>
        <w:rPr>
          <w:u w:val="none"/>
        </w:rPr>
        <w:t xml:space="preserve"> </w:t>
      </w:r>
    </w:p>
    <w:p w14:paraId="1D1E24AD" w14:textId="77777777" w:rsidR="001E0B3E" w:rsidRDefault="002B30E5">
      <w:r>
        <w:rPr>
          <w:b w:val="0"/>
          <w:u w:val="none"/>
        </w:rPr>
        <w:t xml:space="preserve"> </w:t>
      </w:r>
    </w:p>
    <w:tbl>
      <w:tblPr>
        <w:tblStyle w:val="TableGrid"/>
        <w:tblW w:w="9832" w:type="dxa"/>
        <w:tblInd w:w="-108" w:type="dxa"/>
        <w:tblCellMar>
          <w:left w:w="108" w:type="dxa"/>
          <w:right w:w="115" w:type="dxa"/>
        </w:tblCellMar>
        <w:tblLook w:val="04A0" w:firstRow="1" w:lastRow="0" w:firstColumn="1" w:lastColumn="0" w:noHBand="0" w:noVBand="1"/>
      </w:tblPr>
      <w:tblGrid>
        <w:gridCol w:w="3280"/>
        <w:gridCol w:w="3270"/>
        <w:gridCol w:w="3282"/>
      </w:tblGrid>
      <w:tr w:rsidR="001E0B3E" w14:paraId="12A6725E" w14:textId="77777777">
        <w:trPr>
          <w:trHeight w:val="1126"/>
        </w:trPr>
        <w:tc>
          <w:tcPr>
            <w:tcW w:w="3280" w:type="dxa"/>
            <w:tcBorders>
              <w:top w:val="single" w:sz="12" w:space="0" w:color="000000"/>
              <w:left w:val="single" w:sz="12" w:space="0" w:color="000000"/>
              <w:bottom w:val="single" w:sz="12" w:space="0" w:color="000000"/>
              <w:right w:val="single" w:sz="12" w:space="0" w:color="000000"/>
            </w:tcBorders>
            <w:vAlign w:val="center"/>
          </w:tcPr>
          <w:p w14:paraId="2871BD9E" w14:textId="77777777" w:rsidR="001E0B3E" w:rsidRDefault="002B30E5">
            <w:r>
              <w:rPr>
                <w:b w:val="0"/>
                <w:u w:val="none"/>
              </w:rPr>
              <w:t xml:space="preserve"> </w:t>
            </w:r>
          </w:p>
        </w:tc>
        <w:tc>
          <w:tcPr>
            <w:tcW w:w="3270" w:type="dxa"/>
            <w:tcBorders>
              <w:top w:val="single" w:sz="12" w:space="0" w:color="000000"/>
              <w:left w:val="single" w:sz="12" w:space="0" w:color="000000"/>
              <w:bottom w:val="single" w:sz="12" w:space="0" w:color="000000"/>
              <w:right w:val="single" w:sz="12" w:space="0" w:color="000000"/>
            </w:tcBorders>
            <w:shd w:val="clear" w:color="auto" w:fill="CCCCCC"/>
            <w:vAlign w:val="center"/>
          </w:tcPr>
          <w:p w14:paraId="2E8415CA" w14:textId="77777777" w:rsidR="001E0B3E" w:rsidRDefault="002B30E5">
            <w:pPr>
              <w:jc w:val="center"/>
            </w:pPr>
            <w:r>
              <w:rPr>
                <w:sz w:val="24"/>
                <w:u w:val="none"/>
              </w:rPr>
              <w:t xml:space="preserve">Declaration of Fair Tendering Practices   </w:t>
            </w:r>
          </w:p>
        </w:tc>
        <w:tc>
          <w:tcPr>
            <w:tcW w:w="3282" w:type="dxa"/>
            <w:tcBorders>
              <w:top w:val="single" w:sz="12" w:space="0" w:color="000000"/>
              <w:left w:val="single" w:sz="12" w:space="0" w:color="000000"/>
              <w:bottom w:val="single" w:sz="12" w:space="0" w:color="000000"/>
              <w:right w:val="single" w:sz="12" w:space="0" w:color="000000"/>
            </w:tcBorders>
            <w:vAlign w:val="center"/>
          </w:tcPr>
          <w:p w14:paraId="1C44B37D" w14:textId="77777777" w:rsidR="001E0B3E" w:rsidRDefault="002B30E5">
            <w:pPr>
              <w:ind w:left="4"/>
            </w:pPr>
            <w:r>
              <w:rPr>
                <w:u w:val="none"/>
              </w:rPr>
              <w:t xml:space="preserve"> </w:t>
            </w:r>
          </w:p>
        </w:tc>
      </w:tr>
    </w:tbl>
    <w:p w14:paraId="167E3D38" w14:textId="77777777" w:rsidR="001E0B3E" w:rsidRDefault="002B30E5">
      <w:r>
        <w:rPr>
          <w:b w:val="0"/>
          <w:u w:val="none"/>
        </w:rPr>
        <w:t xml:space="preserve"> </w:t>
      </w:r>
    </w:p>
    <w:p w14:paraId="03FF423F" w14:textId="77777777" w:rsidR="001E0B3E" w:rsidRDefault="002B30E5">
      <w:r>
        <w:rPr>
          <w:b w:val="0"/>
          <w:u w:val="none"/>
        </w:rPr>
        <w:t xml:space="preserve"> </w:t>
      </w:r>
    </w:p>
    <w:tbl>
      <w:tblPr>
        <w:tblStyle w:val="TableGrid"/>
        <w:tblW w:w="9830" w:type="dxa"/>
        <w:tblInd w:w="-108" w:type="dxa"/>
        <w:tblCellMar>
          <w:top w:w="9" w:type="dxa"/>
          <w:left w:w="108" w:type="dxa"/>
          <w:right w:w="50" w:type="dxa"/>
        </w:tblCellMar>
        <w:tblLook w:val="04A0" w:firstRow="1" w:lastRow="0" w:firstColumn="1" w:lastColumn="0" w:noHBand="0" w:noVBand="1"/>
      </w:tblPr>
      <w:tblGrid>
        <w:gridCol w:w="9830"/>
      </w:tblGrid>
      <w:tr w:rsidR="001E0B3E" w14:paraId="71142B24" w14:textId="77777777">
        <w:trPr>
          <w:trHeight w:val="6198"/>
        </w:trPr>
        <w:tc>
          <w:tcPr>
            <w:tcW w:w="9830" w:type="dxa"/>
            <w:vMerge w:val="restart"/>
            <w:tcBorders>
              <w:top w:val="single" w:sz="4" w:space="0" w:color="000000"/>
              <w:left w:val="single" w:sz="4" w:space="0" w:color="000000"/>
              <w:bottom w:val="nil"/>
              <w:right w:val="single" w:sz="4" w:space="0" w:color="000000"/>
            </w:tcBorders>
          </w:tcPr>
          <w:p w14:paraId="729D2780" w14:textId="77777777" w:rsidR="001E0B3E" w:rsidRDefault="002B30E5">
            <w:pPr>
              <w:ind w:left="7"/>
              <w:jc w:val="center"/>
            </w:pPr>
            <w:r>
              <w:rPr>
                <w:sz w:val="24"/>
                <w:u w:val="none"/>
              </w:rPr>
              <w:t xml:space="preserve"> </w:t>
            </w:r>
          </w:p>
          <w:p w14:paraId="120157AF" w14:textId="77777777" w:rsidR="001E0B3E" w:rsidRDefault="002B30E5">
            <w:pPr>
              <w:ind w:left="7"/>
              <w:jc w:val="center"/>
            </w:pPr>
            <w:r>
              <w:rPr>
                <w:sz w:val="24"/>
                <w:u w:val="none"/>
              </w:rPr>
              <w:t xml:space="preserve"> </w:t>
            </w:r>
          </w:p>
          <w:p w14:paraId="588D838E" w14:textId="77777777" w:rsidR="001E0B3E" w:rsidRDefault="002B30E5">
            <w:pPr>
              <w:ind w:left="7"/>
              <w:jc w:val="center"/>
            </w:pPr>
            <w:r>
              <w:rPr>
                <w:sz w:val="24"/>
                <w:u w:val="none"/>
              </w:rPr>
              <w:t xml:space="preserve"> </w:t>
            </w:r>
          </w:p>
          <w:p w14:paraId="47FCB427" w14:textId="77777777" w:rsidR="001E0B3E" w:rsidRDefault="002B30E5">
            <w:pPr>
              <w:ind w:right="60"/>
              <w:jc w:val="center"/>
            </w:pPr>
            <w:r>
              <w:rPr>
                <w:sz w:val="22"/>
                <w:u w:val="none"/>
              </w:rPr>
              <w:t xml:space="preserve">(TO BE PLACED ON THE </w:t>
            </w:r>
            <w:r>
              <w:rPr>
                <w:i/>
                <w:sz w:val="22"/>
                <w:u w:val="none"/>
              </w:rPr>
              <w:t>Tenderer’s</w:t>
            </w:r>
            <w:r>
              <w:rPr>
                <w:sz w:val="22"/>
                <w:u w:val="none"/>
              </w:rPr>
              <w:t xml:space="preserve"> LETTERHEAD) </w:t>
            </w:r>
          </w:p>
          <w:p w14:paraId="449826A4" w14:textId="77777777" w:rsidR="001E0B3E" w:rsidRDefault="002B30E5">
            <w:r>
              <w:rPr>
                <w:sz w:val="22"/>
                <w:u w:val="none"/>
              </w:rPr>
              <w:t xml:space="preserve"> </w:t>
            </w:r>
          </w:p>
          <w:p w14:paraId="1C0F3FB1" w14:textId="77777777" w:rsidR="001E0B3E" w:rsidRDefault="002B30E5">
            <w:pPr>
              <w:spacing w:after="16"/>
            </w:pPr>
            <w:r>
              <w:rPr>
                <w:sz w:val="22"/>
                <w:u w:val="none"/>
              </w:rPr>
              <w:t xml:space="preserve"> </w:t>
            </w:r>
          </w:p>
          <w:p w14:paraId="100B222D" w14:textId="194AD391" w:rsidR="001E0B3E" w:rsidRDefault="002B30E5">
            <w:r>
              <w:rPr>
                <w:sz w:val="22"/>
                <w:u w:val="none"/>
              </w:rPr>
              <w:t xml:space="preserve">TO:  ESKOM HOLDINGS SOC LIMITED (“ESKOM”) </w:t>
            </w:r>
          </w:p>
          <w:p w14:paraId="162AC6A8" w14:textId="77777777" w:rsidR="001E0B3E" w:rsidRDefault="002B30E5">
            <w:r>
              <w:rPr>
                <w:sz w:val="22"/>
                <w:u w:val="none"/>
              </w:rPr>
              <w:t xml:space="preserve"> </w:t>
            </w:r>
          </w:p>
          <w:p w14:paraId="5B35DC7D" w14:textId="1F8109F7" w:rsidR="00052C4E" w:rsidRPr="00052C4E" w:rsidRDefault="002B30E5" w:rsidP="00052C4E">
            <w:pPr>
              <w:rPr>
                <w:b w:val="0"/>
                <w:sz w:val="26"/>
                <w:u w:val="none"/>
              </w:rPr>
            </w:pPr>
            <w:r w:rsidRPr="00A237D6">
              <w:rPr>
                <w:sz w:val="22"/>
              </w:rPr>
              <w:t>PROJECT</w:t>
            </w:r>
            <w:r w:rsidRPr="00A237D6">
              <w:rPr>
                <w:sz w:val="22"/>
                <w:u w:val="none"/>
              </w:rPr>
              <w:t>:</w:t>
            </w:r>
            <w:r w:rsidR="00A237D6">
              <w:rPr>
                <w:sz w:val="22"/>
                <w:u w:val="none"/>
              </w:rPr>
              <w:tab/>
            </w:r>
            <w:bookmarkStart w:id="0" w:name="_Hlk136948809"/>
            <w:r w:rsidR="00274FF1" w:rsidRPr="00B92BAF">
              <w:rPr>
                <w:bCs/>
                <w:spacing w:val="1"/>
                <w:sz w:val="24"/>
              </w:rPr>
              <w:t xml:space="preserve">Overhauling </w:t>
            </w:r>
            <w:r w:rsidR="00C72D29">
              <w:rPr>
                <w:bCs/>
                <w:spacing w:val="1"/>
                <w:sz w:val="24"/>
              </w:rPr>
              <w:t>of</w:t>
            </w:r>
            <w:r w:rsidR="00BF51AC">
              <w:rPr>
                <w:bCs/>
                <w:spacing w:val="1"/>
                <w:sz w:val="24"/>
              </w:rPr>
              <w:t xml:space="preserve"> mechanical pumps</w:t>
            </w:r>
            <w:r w:rsidR="00274FF1" w:rsidRPr="00B92BAF">
              <w:rPr>
                <w:bCs/>
                <w:spacing w:val="1"/>
                <w:sz w:val="24"/>
              </w:rPr>
              <w:t xml:space="preserve"> at Ankerlig and Gourikwa Power Station</w:t>
            </w:r>
          </w:p>
          <w:p w14:paraId="198D5E16" w14:textId="3C58873E" w:rsidR="00A237D6" w:rsidRPr="00A237D6" w:rsidRDefault="00A237D6" w:rsidP="00A237D6">
            <w:pPr>
              <w:tabs>
                <w:tab w:val="left" w:pos="1408"/>
              </w:tabs>
              <w:autoSpaceDE w:val="0"/>
              <w:autoSpaceDN w:val="0"/>
              <w:adjustRightInd w:val="0"/>
              <w:ind w:left="1408" w:hanging="1408"/>
              <w:rPr>
                <w:b w:val="0"/>
                <w:bCs/>
                <w:sz w:val="24"/>
                <w:szCs w:val="24"/>
                <w:u w:val="none"/>
              </w:rPr>
            </w:pPr>
          </w:p>
          <w:bookmarkEnd w:id="0"/>
          <w:p w14:paraId="5F5F2C5C" w14:textId="77777777" w:rsidR="00A237D6" w:rsidRDefault="00A237D6" w:rsidP="00A237D6">
            <w:pPr>
              <w:jc w:val="center"/>
              <w:rPr>
                <w:b w:val="0"/>
                <w:sz w:val="24"/>
                <w:lang w:val="en-US"/>
              </w:rPr>
            </w:pPr>
          </w:p>
          <w:p w14:paraId="0213D840" w14:textId="6135B25E" w:rsidR="001E0B3E" w:rsidRPr="002B30E5" w:rsidRDefault="001E0B3E">
            <w:pPr>
              <w:rPr>
                <w:u w:val="none"/>
              </w:rPr>
            </w:pPr>
          </w:p>
          <w:p w14:paraId="4E5BD216" w14:textId="77777777" w:rsidR="001E0B3E" w:rsidRDefault="002B30E5">
            <w:pPr>
              <w:spacing w:after="105"/>
            </w:pPr>
            <w:r>
              <w:rPr>
                <w:b w:val="0"/>
                <w:sz w:val="22"/>
                <w:u w:val="none"/>
              </w:rPr>
              <w:t xml:space="preserve"> </w:t>
            </w:r>
          </w:p>
          <w:p w14:paraId="339770BC" w14:textId="15B61E3F" w:rsidR="001E0B3E" w:rsidRDefault="002B30E5">
            <w:pPr>
              <w:spacing w:after="3" w:line="358" w:lineRule="auto"/>
              <w:ind w:right="61"/>
              <w:jc w:val="both"/>
            </w:pPr>
            <w:r>
              <w:rPr>
                <w:b w:val="0"/>
                <w:sz w:val="22"/>
                <w:u w:val="none"/>
              </w:rPr>
              <w:t xml:space="preserve">"We acknowledge that competitiveness is a requirement of the Eskom procurement process, and that collusive tendering is prohibited by law. </w:t>
            </w:r>
            <w:r w:rsidR="001377D0">
              <w:rPr>
                <w:b w:val="0"/>
                <w:sz w:val="22"/>
                <w:u w:val="none"/>
              </w:rPr>
              <w:t xml:space="preserve"> </w:t>
            </w:r>
            <w:r>
              <w:rPr>
                <w:b w:val="0"/>
                <w:sz w:val="22"/>
                <w:u w:val="none"/>
              </w:rPr>
              <w:t xml:space="preserve">We confirm that we have not engaged in price fixing with any other tenderer or person, or in any way colluded with any other tenderer or person in connection with this Invitation to Tender </w:t>
            </w:r>
            <w:r>
              <w:rPr>
                <w:sz w:val="22"/>
                <w:u w:val="none"/>
              </w:rPr>
              <w:t xml:space="preserve">No. </w:t>
            </w:r>
            <w:r w:rsidR="00C72D29">
              <w:rPr>
                <w:sz w:val="22"/>
                <w:u w:val="none"/>
              </w:rPr>
              <w:t>E117</w:t>
            </w:r>
            <w:r w:rsidR="00BF51AC">
              <w:rPr>
                <w:sz w:val="22"/>
                <w:u w:val="none"/>
              </w:rPr>
              <w:t>0</w:t>
            </w:r>
            <w:r w:rsidR="00C72D29">
              <w:rPr>
                <w:sz w:val="22"/>
                <w:u w:val="none"/>
              </w:rPr>
              <w:t>GXPOU</w:t>
            </w:r>
          </w:p>
          <w:p w14:paraId="53CCA580" w14:textId="77777777" w:rsidR="001E0B3E" w:rsidRDefault="002B30E5">
            <w:r>
              <w:rPr>
                <w:b w:val="0"/>
                <w:sz w:val="22"/>
                <w:u w:val="none"/>
              </w:rPr>
              <w:t xml:space="preserve"> </w:t>
            </w:r>
          </w:p>
          <w:p w14:paraId="6CF60B18" w14:textId="77777777" w:rsidR="001E0B3E" w:rsidRDefault="002B30E5">
            <w:r>
              <w:rPr>
                <w:b w:val="0"/>
                <w:u w:val="none"/>
              </w:rPr>
              <w:t xml:space="preserve"> </w:t>
            </w:r>
          </w:p>
          <w:p w14:paraId="361491A1" w14:textId="77777777" w:rsidR="001E0B3E" w:rsidRDefault="002B30E5">
            <w:r>
              <w:rPr>
                <w:b w:val="0"/>
                <w:u w:val="none"/>
              </w:rPr>
              <w:t xml:space="preserve"> </w:t>
            </w:r>
          </w:p>
          <w:p w14:paraId="4E239558" w14:textId="77777777" w:rsidR="001E0B3E" w:rsidRDefault="002B30E5">
            <w:r>
              <w:rPr>
                <w:b w:val="0"/>
                <w:u w:val="none"/>
              </w:rPr>
              <w:t xml:space="preserve"> </w:t>
            </w:r>
          </w:p>
          <w:p w14:paraId="4625323A" w14:textId="77777777" w:rsidR="001E0B3E" w:rsidRDefault="002B30E5">
            <w:pPr>
              <w:spacing w:after="41"/>
            </w:pPr>
            <w:r>
              <w:rPr>
                <w:b w:val="0"/>
                <w:u w:val="none"/>
              </w:rPr>
              <w:t xml:space="preserve"> </w:t>
            </w:r>
          </w:p>
          <w:p w14:paraId="1C04AC12" w14:textId="631772D7" w:rsidR="001E0B3E" w:rsidRDefault="002B30E5" w:rsidP="002B30E5">
            <w:pPr>
              <w:tabs>
                <w:tab w:val="left" w:pos="5093"/>
              </w:tabs>
              <w:spacing w:after="186"/>
            </w:pPr>
            <w:r>
              <w:rPr>
                <w:b w:val="0"/>
                <w:u w:val="none"/>
              </w:rPr>
              <w:t>Signature    __________________________</w:t>
            </w:r>
            <w:r>
              <w:rPr>
                <w:b w:val="0"/>
                <w:u w:val="none"/>
              </w:rPr>
              <w:tab/>
              <w:t xml:space="preserve">Date </w:t>
            </w:r>
            <w:r>
              <w:rPr>
                <w:b w:val="0"/>
                <w:u w:val="none"/>
              </w:rPr>
              <w:tab/>
              <w:t xml:space="preserve"> __________________________</w:t>
            </w:r>
          </w:p>
          <w:p w14:paraId="7A49EF93" w14:textId="159D8ED4" w:rsidR="001E0B3E" w:rsidRDefault="001E0B3E">
            <w:pPr>
              <w:spacing w:after="67"/>
              <w:ind w:left="1188"/>
            </w:pPr>
          </w:p>
          <w:p w14:paraId="0178CDB9" w14:textId="678AFD6A" w:rsidR="001E0B3E" w:rsidRDefault="002B30E5" w:rsidP="002B30E5">
            <w:pPr>
              <w:tabs>
                <w:tab w:val="left" w:pos="1070"/>
                <w:tab w:val="left" w:pos="5093"/>
              </w:tabs>
              <w:spacing w:after="188"/>
            </w:pPr>
            <w:r>
              <w:rPr>
                <w:b w:val="0"/>
                <w:u w:val="none"/>
              </w:rPr>
              <w:t xml:space="preserve">Name </w:t>
            </w:r>
            <w:r>
              <w:rPr>
                <w:b w:val="0"/>
                <w:u w:val="none"/>
              </w:rPr>
              <w:tab/>
              <w:t>__________________________</w:t>
            </w:r>
            <w:r>
              <w:rPr>
                <w:b w:val="0"/>
                <w:u w:val="none"/>
              </w:rPr>
              <w:tab/>
              <w:t>Position _________________________</w:t>
            </w:r>
          </w:p>
          <w:p w14:paraId="1278D44D" w14:textId="66DD1C2A" w:rsidR="001E0B3E" w:rsidRDefault="001E0B3E">
            <w:pPr>
              <w:spacing w:after="55"/>
              <w:ind w:left="1188"/>
            </w:pPr>
          </w:p>
          <w:p w14:paraId="40755A40" w14:textId="5A28B60E" w:rsidR="001E0B3E" w:rsidRDefault="001E0B3E">
            <w:pPr>
              <w:tabs>
                <w:tab w:val="center" w:pos="1296"/>
              </w:tabs>
            </w:pPr>
          </w:p>
        </w:tc>
      </w:tr>
      <w:tr w:rsidR="001E0B3E" w14:paraId="6C47FC1D" w14:textId="77777777">
        <w:trPr>
          <w:trHeight w:val="725"/>
        </w:trPr>
        <w:tc>
          <w:tcPr>
            <w:tcW w:w="0" w:type="auto"/>
            <w:vMerge/>
            <w:tcBorders>
              <w:top w:val="nil"/>
              <w:left w:val="single" w:sz="4" w:space="0" w:color="000000"/>
              <w:bottom w:val="nil"/>
              <w:right w:val="single" w:sz="4" w:space="0" w:color="000000"/>
            </w:tcBorders>
          </w:tcPr>
          <w:p w14:paraId="2DC7FD2A" w14:textId="77777777" w:rsidR="001E0B3E" w:rsidRDefault="001E0B3E">
            <w:pPr>
              <w:spacing w:after="160"/>
            </w:pPr>
          </w:p>
        </w:tc>
      </w:tr>
      <w:tr w:rsidR="001E0B3E" w14:paraId="2C73CDE5" w14:textId="77777777">
        <w:trPr>
          <w:trHeight w:val="715"/>
        </w:trPr>
        <w:tc>
          <w:tcPr>
            <w:tcW w:w="0" w:type="auto"/>
            <w:vMerge/>
            <w:tcBorders>
              <w:top w:val="nil"/>
              <w:left w:val="single" w:sz="4" w:space="0" w:color="000000"/>
              <w:bottom w:val="nil"/>
              <w:right w:val="single" w:sz="4" w:space="0" w:color="000000"/>
            </w:tcBorders>
          </w:tcPr>
          <w:p w14:paraId="209FC5CB" w14:textId="77777777" w:rsidR="001E0B3E" w:rsidRDefault="001E0B3E">
            <w:pPr>
              <w:spacing w:after="160"/>
            </w:pPr>
          </w:p>
        </w:tc>
      </w:tr>
      <w:tr w:rsidR="001E0B3E" w14:paraId="1B234516" w14:textId="77777777">
        <w:trPr>
          <w:trHeight w:val="526"/>
        </w:trPr>
        <w:tc>
          <w:tcPr>
            <w:tcW w:w="9830" w:type="dxa"/>
            <w:tcBorders>
              <w:top w:val="nil"/>
              <w:left w:val="single" w:sz="4" w:space="0" w:color="000000"/>
              <w:bottom w:val="single" w:sz="4" w:space="0" w:color="000000"/>
              <w:right w:val="single" w:sz="4" w:space="0" w:color="000000"/>
            </w:tcBorders>
          </w:tcPr>
          <w:p w14:paraId="71AE992A" w14:textId="77777777" w:rsidR="001E0B3E" w:rsidRDefault="002B30E5">
            <w:r>
              <w:rPr>
                <w:b w:val="0"/>
                <w:u w:val="none"/>
              </w:rPr>
              <w:t xml:space="preserve"> </w:t>
            </w:r>
          </w:p>
          <w:p w14:paraId="5236CB54" w14:textId="77777777" w:rsidR="001E0B3E" w:rsidRDefault="002B30E5">
            <w:r>
              <w:rPr>
                <w:b w:val="0"/>
                <w:u w:val="none"/>
              </w:rPr>
              <w:t xml:space="preserve"> </w:t>
            </w:r>
          </w:p>
        </w:tc>
      </w:tr>
    </w:tbl>
    <w:p w14:paraId="331E223A" w14:textId="77777777" w:rsidR="001E0B3E" w:rsidRDefault="002B30E5">
      <w:r>
        <w:rPr>
          <w:b w:val="0"/>
          <w:u w:val="none"/>
        </w:rPr>
        <w:t xml:space="preserve"> </w:t>
      </w:r>
    </w:p>
    <w:p w14:paraId="2613DE9E" w14:textId="77777777" w:rsidR="001E0B3E" w:rsidRDefault="002B30E5">
      <w:r>
        <w:rPr>
          <w:b w:val="0"/>
          <w:u w:val="none"/>
        </w:rPr>
        <w:t xml:space="preserve"> </w:t>
      </w:r>
    </w:p>
    <w:p w14:paraId="63501B2E" w14:textId="77777777" w:rsidR="001E0B3E" w:rsidRDefault="002B30E5">
      <w:r>
        <w:rPr>
          <w:b w:val="0"/>
          <w:u w:val="none"/>
        </w:rPr>
        <w:t xml:space="preserve"> </w:t>
      </w:r>
    </w:p>
    <w:p w14:paraId="132F8E01" w14:textId="77777777" w:rsidR="001E0B3E" w:rsidRDefault="002B30E5">
      <w:r>
        <w:rPr>
          <w:b w:val="0"/>
          <w:u w:val="none"/>
        </w:rPr>
        <w:t xml:space="preserve"> </w:t>
      </w:r>
    </w:p>
    <w:p w14:paraId="22676B1F" w14:textId="77777777" w:rsidR="001E0B3E" w:rsidRDefault="002B30E5">
      <w:r>
        <w:rPr>
          <w:b w:val="0"/>
          <w:u w:val="none"/>
        </w:rPr>
        <w:t xml:space="preserve"> </w:t>
      </w:r>
    </w:p>
    <w:sectPr w:rsidR="001E0B3E">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B3E"/>
    <w:rsid w:val="00052C4E"/>
    <w:rsid w:val="001377D0"/>
    <w:rsid w:val="001E0B3E"/>
    <w:rsid w:val="00274FF1"/>
    <w:rsid w:val="002B30E5"/>
    <w:rsid w:val="00633B53"/>
    <w:rsid w:val="00A237D6"/>
    <w:rsid w:val="00BF51AC"/>
    <w:rsid w:val="00C11E97"/>
    <w:rsid w:val="00C72D29"/>
    <w:rsid w:val="00E903F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BFAEB"/>
  <w15:docId w15:val="{EB33B055-7E5A-4868-BD39-7703C034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rPr>
      <w:rFonts w:ascii="Arial" w:eastAsia="Arial" w:hAnsi="Arial" w:cs="Arial"/>
      <w:b/>
      <w:color w:val="000000"/>
      <w:sz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662</Characters>
  <Application>Microsoft Office Word</Application>
  <DocSecurity>0</DocSecurity>
  <Lines>5</Lines>
  <Paragraphs>1</Paragraphs>
  <ScaleCrop>false</ScaleCrop>
  <Company>Eskom</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Londi Ndila</dc:creator>
  <cp:keywords/>
  <cp:lastModifiedBy>Judith Carolus</cp:lastModifiedBy>
  <cp:revision>3</cp:revision>
  <dcterms:created xsi:type="dcterms:W3CDTF">2025-05-12T09:13:00Z</dcterms:created>
  <dcterms:modified xsi:type="dcterms:W3CDTF">2025-05-12T13:51:00Z</dcterms:modified>
</cp:coreProperties>
</file>